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86" w:rsidRDefault="00101186" w:rsidP="00101186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0E15ED56">
            <wp:extent cx="1103132" cy="875212"/>
            <wp:effectExtent l="0" t="0" r="1905" b="127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3" cy="87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186" w:rsidRPr="00101186" w:rsidRDefault="005A2077" w:rsidP="006E593A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4</w:t>
      </w:r>
      <w:r w:rsidR="00101186" w:rsidRPr="00101186">
        <w:rPr>
          <w:rFonts w:ascii="Century Gothic" w:hAnsi="Century Gothic"/>
          <w:b/>
          <w:sz w:val="24"/>
        </w:rPr>
        <w:t xml:space="preserve"> Aasta juht</w:t>
      </w:r>
    </w:p>
    <w:p w:rsidR="004A3695" w:rsidRDefault="004A3695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4A3695" w:rsidRPr="00195D73" w:rsidRDefault="004A3695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7031">
        <w:rPr>
          <w:rFonts w:ascii="Century Gothic" w:hAnsi="Century Gothic"/>
          <w:b/>
          <w:color w:val="00B050"/>
          <w:sz w:val="24"/>
        </w:rPr>
        <w:t>2018/2019</w:t>
      </w:r>
      <w:bookmarkStart w:id="0" w:name="_GoBack"/>
      <w:bookmarkEnd w:id="0"/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4A3695" w:rsidRPr="00D06760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D06760">
        <w:rPr>
          <w:rFonts w:ascii="Century Gothic" w:hAnsi="Century Gothic"/>
          <w:snapToGrid w:val="0"/>
        </w:rPr>
        <w:t xml:space="preserve">Taotlus Jüri Gümnaasiumi </w:t>
      </w:r>
      <w:r w:rsidR="00101186" w:rsidRPr="00D06760">
        <w:rPr>
          <w:rFonts w:ascii="Century Gothic" w:hAnsi="Century Gothic"/>
          <w:b/>
          <w:snapToGrid w:val="0"/>
        </w:rPr>
        <w:t>Aasta juht</w:t>
      </w:r>
      <w:r w:rsidR="00101186" w:rsidRPr="00D06760">
        <w:rPr>
          <w:rFonts w:ascii="Century Gothic" w:hAnsi="Century Gothic"/>
          <w:snapToGrid w:val="0"/>
        </w:rPr>
        <w:t xml:space="preserve"> </w:t>
      </w:r>
      <w:r w:rsidRPr="00D06760">
        <w:rPr>
          <w:rFonts w:ascii="Century Gothic" w:hAnsi="Century Gothic"/>
          <w:snapToGrid w:val="0"/>
        </w:rPr>
        <w:t>tunnustamiseks</w:t>
      </w: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101186" w:rsidRPr="006E593A" w:rsidRDefault="00101186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kasutanud nii kohaliku, riikliku kui ka rahvusvahelise koostöö võimalusi õppurite arengukeskkonna parandamisel</w:t>
            </w:r>
          </w:p>
          <w:p w:rsidR="00472987" w:rsidRPr="00101186" w:rsidRDefault="00472987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sihikindlalt ja tulemuslikult kujundanud õppivat organisatsiooni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kujundanud õppeasutuse ja kogukonna vahel suhteid, mis on tuge pakkunud õppurite arenguks</w:t>
            </w:r>
          </w:p>
          <w:p w:rsidR="00101186" w:rsidRPr="00101186" w:rsidRDefault="00101186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märkimisväärselt panustanud õppeasutuse, kogukonna, maakonna või riigi hariduse edendamisse, olles algatanud ja läbi viinud ettevõtmisi, mis on toetanud riigi hariduspoliitikat</w:t>
            </w:r>
          </w:p>
          <w:p w:rsidR="00101186" w:rsidRDefault="00101186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101186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Too näiteid, kuidas kandidaat on teinud tulemuslikku tööd hariduse väärtustamiseks ühiskonnas</w:t>
            </w:r>
          </w:p>
          <w:p w:rsidR="00472987" w:rsidRPr="00101186" w:rsidRDefault="00472987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101186" w:rsidRPr="004A3695" w:rsidRDefault="00101186" w:rsidP="006E593A">
            <w:pPr>
              <w:pStyle w:val="Loendilik"/>
              <w:numPr>
                <w:ilvl w:val="0"/>
                <w:numId w:val="14"/>
              </w:numPr>
              <w:spacing w:after="0"/>
              <w:jc w:val="both"/>
              <w:rPr>
                <w:rFonts w:ascii="Century Gothic" w:hAnsi="Century Gothic"/>
              </w:rPr>
            </w:pPr>
            <w:r w:rsidRPr="004A3695">
              <w:rPr>
                <w:rFonts w:ascii="Century Gothic" w:hAnsi="Century Gothic"/>
              </w:rPr>
              <w:t>Lisainfo kandidaadi kohta (kuni 1000 tähemärki)</w:t>
            </w:r>
          </w:p>
          <w:p w:rsidR="004A3695" w:rsidRPr="00021DF1" w:rsidRDefault="004A3695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A2077" w:rsidRDefault="004A3695" w:rsidP="006E593A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sectPr w:rsidR="005A2077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E04E5D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E04E5D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7B1626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7B1626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7B1626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1626"/>
    <w:rsid w:val="007B2A1D"/>
    <w:rsid w:val="007B74B8"/>
    <w:rsid w:val="007D01F4"/>
    <w:rsid w:val="007E4E11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07031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DEB969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46</cp:revision>
  <cp:lastPrinted>2016-10-19T10:05:00Z</cp:lastPrinted>
  <dcterms:created xsi:type="dcterms:W3CDTF">2015-11-23T13:50:00Z</dcterms:created>
  <dcterms:modified xsi:type="dcterms:W3CDTF">2019-02-24T02:21:00Z</dcterms:modified>
</cp:coreProperties>
</file>